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CC6115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2015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CC6115">
            <w:pPr>
              <w:jc w:val="center"/>
            </w:pPr>
            <w:r>
              <w:t>1</w:t>
            </w:r>
            <w:r w:rsidR="00CC6115">
              <w:t>360,79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C6115">
              <w:rPr>
                <w:color w:val="000000"/>
              </w:rPr>
              <w:t>5</w:t>
            </w:r>
            <w:r w:rsidR="00554682">
              <w:rPr>
                <w:color w:val="000000"/>
              </w:rPr>
              <w:t xml:space="preserve"> 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CC6115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15431,2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CC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6115">
              <w:rPr>
                <w:color w:val="000000"/>
              </w:rPr>
              <w:t>1,340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34353"/>
    <w:rsid w:val="00554682"/>
    <w:rsid w:val="00A20599"/>
    <w:rsid w:val="00B758DE"/>
    <w:rsid w:val="00CC6115"/>
    <w:rsid w:val="00CD365F"/>
    <w:rsid w:val="00D1291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2013-12-24T05:18:00Z</dcterms:created>
  <dcterms:modified xsi:type="dcterms:W3CDTF">2014-11-25T03:28:00Z</dcterms:modified>
</cp:coreProperties>
</file>